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3A" w:rsidRDefault="00E6233A" w:rsidP="00755593">
      <w:pPr>
        <w:jc w:val="right"/>
      </w:pPr>
    </w:p>
    <w:p w:rsidR="00755593" w:rsidRP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55593">
        <w:rPr>
          <w:rFonts w:ascii="Times New Roman" w:hAnsi="Times New Roman" w:cs="Times New Roman"/>
          <w:sz w:val="28"/>
          <w:szCs w:val="28"/>
        </w:rPr>
        <w:t>Приложение</w:t>
      </w:r>
    </w:p>
    <w:p w:rsidR="00755593" w:rsidRPr="00755593" w:rsidRDefault="00755593" w:rsidP="007555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593">
        <w:rPr>
          <w:rFonts w:ascii="Times New Roman" w:hAnsi="Times New Roman" w:cs="Times New Roman"/>
          <w:sz w:val="28"/>
          <w:szCs w:val="28"/>
        </w:rPr>
        <w:t xml:space="preserve"> паспорту доступности </w:t>
      </w:r>
    </w:p>
    <w:p w:rsidR="00755593" w:rsidRPr="00755593" w:rsidRDefault="00755593" w:rsidP="007555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5593">
        <w:rPr>
          <w:rFonts w:ascii="Times New Roman" w:hAnsi="Times New Roman" w:cs="Times New Roman"/>
          <w:sz w:val="28"/>
          <w:szCs w:val="28"/>
        </w:rPr>
        <w:t xml:space="preserve">бъекта </w:t>
      </w:r>
      <w:proofErr w:type="gramStart"/>
      <w:r w:rsidRPr="00755593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755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93" w:rsidRDefault="00755593" w:rsidP="007555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5593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755593" w:rsidRDefault="00755593" w:rsidP="007555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адаптации объекта краевого государственного бюджетного</w:t>
      </w:r>
    </w:p>
    <w:p w:rsid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«Хабаровский государственный медицинский колледж»</w:t>
      </w:r>
    </w:p>
    <w:p w:rsid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3853"/>
        <w:gridCol w:w="2266"/>
        <w:gridCol w:w="3748"/>
        <w:gridCol w:w="1623"/>
        <w:gridCol w:w="2239"/>
      </w:tblGrid>
      <w:tr w:rsidR="000902C2" w:rsidTr="000902C2">
        <w:tc>
          <w:tcPr>
            <w:tcW w:w="800" w:type="dxa"/>
          </w:tcPr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86" w:type="dxa"/>
          </w:tcPr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</w:t>
            </w:r>
            <w:r w:rsidR="00AD5B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нарушения</w:t>
            </w:r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замечания</w:t>
            </w:r>
          </w:p>
        </w:tc>
        <w:tc>
          <w:tcPr>
            <w:tcW w:w="2268" w:type="dxa"/>
          </w:tcPr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временному</w:t>
            </w:r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приспособлению</w:t>
            </w:r>
          </w:p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(с указанием срока)</w:t>
            </w:r>
          </w:p>
        </w:tc>
        <w:tc>
          <w:tcPr>
            <w:tcW w:w="3870" w:type="dxa"/>
          </w:tcPr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адаптации объекта</w:t>
            </w:r>
          </w:p>
        </w:tc>
        <w:tc>
          <w:tcPr>
            <w:tcW w:w="1623" w:type="dxa"/>
          </w:tcPr>
          <w:p w:rsidR="00755593" w:rsidRDefault="00755593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5593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559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39" w:type="dxa"/>
          </w:tcPr>
          <w:p w:rsidR="00755593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Альтернативный способ оказания услуги в случае невозможности</w:t>
            </w:r>
          </w:p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адаптации объекта</w:t>
            </w:r>
          </w:p>
        </w:tc>
      </w:tr>
      <w:tr w:rsidR="000902C2" w:rsidTr="000902C2">
        <w:tc>
          <w:tcPr>
            <w:tcW w:w="800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9" w:type="dxa"/>
          </w:tcPr>
          <w:p w:rsidR="000902C2" w:rsidRDefault="000902C2" w:rsidP="00755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2C2" w:rsidTr="000902C2">
        <w:tc>
          <w:tcPr>
            <w:tcW w:w="800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6" w:type="dxa"/>
          </w:tcPr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4.1.15,5.1.2.</w:t>
            </w:r>
          </w:p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пандуса и поручней, соответствующих установленным требованиям</w:t>
            </w:r>
          </w:p>
        </w:tc>
        <w:tc>
          <w:tcPr>
            <w:tcW w:w="2268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пандуса при входе в здание </w:t>
            </w:r>
          </w:p>
        </w:tc>
        <w:tc>
          <w:tcPr>
            <w:tcW w:w="1623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0902C2" w:rsidTr="000902C2">
        <w:tc>
          <w:tcPr>
            <w:tcW w:w="800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6" w:type="dxa"/>
          </w:tcPr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5.1.6.</w:t>
            </w:r>
          </w:p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доводчиков, обеспечивающих задержку автоматического закрытия дверей, продолжительностью не менее 5 секунд</w:t>
            </w:r>
          </w:p>
        </w:tc>
        <w:tc>
          <w:tcPr>
            <w:tcW w:w="2268" w:type="dxa"/>
          </w:tcPr>
          <w:p w:rsidR="000902C2" w:rsidRDefault="000902C2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0902C2" w:rsidRDefault="000902C2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доводчиков входных дверей. Обеспечивающих задержку автоматического закрывания дверей продолжительностью не менее 5 секунд</w:t>
            </w:r>
          </w:p>
        </w:tc>
        <w:tc>
          <w:tcPr>
            <w:tcW w:w="1623" w:type="dxa"/>
          </w:tcPr>
          <w:p w:rsidR="000902C2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0902C2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6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сопровождение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слепых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должностных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лиц, ответственных за сопровождение слепых (с тростью или собакой-поводырем)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(дежурный</w:t>
            </w:r>
            <w:proofErr w:type="gramEnd"/>
          </w:p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преподаватель)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86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5.5.3. Отсутствие информации о расположении кабинетов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информационного стенда, содержащего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расположении кабинетов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6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перепада высоты на пути движения по 1 этажу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съемного пандуса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6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5.2.4. Наличие порога при входе в санитарно-гигиеническое помещение на 1 этаже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Устранения порога при входе в санитарно-гигиеническое помещение на 1 этаже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86" w:type="dxa"/>
          </w:tcPr>
          <w:p w:rsidR="004E2AE0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7.2.4</w:t>
            </w:r>
            <w:proofErr w:type="gramStart"/>
            <w:r w:rsidR="004E2AE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4E2AE0">
              <w:rPr>
                <w:rFonts w:ascii="Times New Roman" w:hAnsi="Times New Roman" w:cs="Times New Roman"/>
                <w:sz w:val="28"/>
                <w:szCs w:val="28"/>
              </w:rPr>
              <w:t xml:space="preserve"> актовом зале отсутствуют места для инвалидов на креслах-колясках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актовом зале оборудовать места для инвалидов на креслах-колясках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6" w:type="dxa"/>
          </w:tcPr>
          <w:p w:rsidR="004E2AE0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7.2.7</w:t>
            </w:r>
            <w:proofErr w:type="gramStart"/>
            <w:r w:rsidR="004E2AE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4E2AE0">
              <w:rPr>
                <w:rFonts w:ascii="Times New Roman" w:hAnsi="Times New Roman" w:cs="Times New Roman"/>
                <w:sz w:val="28"/>
                <w:szCs w:val="28"/>
              </w:rPr>
              <w:t>тсутствует световой сигнализатор звонка, световой сигнализации об эвакуации в случае чрезвычайных ситуаций</w:t>
            </w:r>
          </w:p>
        </w:tc>
        <w:tc>
          <w:tcPr>
            <w:tcW w:w="2268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4E2AE0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светового сигнализатора звонка, а также световой сигнализации об эвакуации в случае чрезвычайных ситуаций</w:t>
            </w:r>
          </w:p>
        </w:tc>
        <w:tc>
          <w:tcPr>
            <w:tcW w:w="1623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9" w:type="dxa"/>
          </w:tcPr>
          <w:p w:rsidR="004E2AE0" w:rsidRDefault="004E2AE0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4E2AE0" w:rsidTr="000902C2">
        <w:tc>
          <w:tcPr>
            <w:tcW w:w="800" w:type="dxa"/>
          </w:tcPr>
          <w:p w:rsidR="004E2AE0" w:rsidRDefault="004E2AE0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6" w:type="dxa"/>
          </w:tcPr>
          <w:p w:rsidR="004E2AE0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4.8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тсутствуют  адаптированные места в учебных аудиториях для студентов с нарушениями зрения и нарушения слуха</w:t>
            </w:r>
          </w:p>
        </w:tc>
        <w:tc>
          <w:tcPr>
            <w:tcW w:w="2268" w:type="dxa"/>
          </w:tcPr>
          <w:p w:rsidR="004E2AE0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4E2AE0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Адаптировать места в учебных аудиториях для студентов с нарушениями слуха</w:t>
            </w:r>
          </w:p>
        </w:tc>
        <w:tc>
          <w:tcPr>
            <w:tcW w:w="1623" w:type="dxa"/>
          </w:tcPr>
          <w:p w:rsidR="004E2AE0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4E2AE0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0FE7" w:rsidTr="000902C2">
        <w:tc>
          <w:tcPr>
            <w:tcW w:w="800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86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4.23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обеденном зале отсутствует зона приема пищи для студентов, с нарушением слуха</w:t>
            </w:r>
          </w:p>
        </w:tc>
        <w:tc>
          <w:tcPr>
            <w:tcW w:w="2268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зону приема пищи для студентов, с нарушением</w:t>
            </w:r>
            <w:r w:rsidR="00AD5BB5">
              <w:rPr>
                <w:rFonts w:ascii="Times New Roman" w:hAnsi="Times New Roman" w:cs="Times New Roman"/>
                <w:sz w:val="28"/>
                <w:szCs w:val="28"/>
              </w:rPr>
              <w:t xml:space="preserve"> слуха: прикрепить стационарно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стулья.</w:t>
            </w:r>
          </w:p>
        </w:tc>
        <w:tc>
          <w:tcPr>
            <w:tcW w:w="1623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0FE7" w:rsidTr="000902C2">
        <w:tc>
          <w:tcPr>
            <w:tcW w:w="800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6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5.1.4. Входные двери не соответствуют</w:t>
            </w:r>
          </w:p>
        </w:tc>
        <w:tc>
          <w:tcPr>
            <w:tcW w:w="2268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входных дверей из ударопрочного материала</w:t>
            </w:r>
          </w:p>
        </w:tc>
        <w:tc>
          <w:tcPr>
            <w:tcW w:w="1623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9" w:type="dxa"/>
          </w:tcPr>
          <w:p w:rsidR="00F90FE7" w:rsidRDefault="00AD5BB5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90FE7" w:rsidTr="000902C2">
        <w:tc>
          <w:tcPr>
            <w:tcW w:w="800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6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5.5.2. Отсутствие тактильной информации</w:t>
            </w:r>
          </w:p>
        </w:tc>
        <w:tc>
          <w:tcPr>
            <w:tcW w:w="2268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тактильных табличек с указанием номеров кабинетов, посещаемых инвалидами</w:t>
            </w:r>
          </w:p>
        </w:tc>
        <w:tc>
          <w:tcPr>
            <w:tcW w:w="1623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0FE7" w:rsidTr="000902C2">
        <w:tc>
          <w:tcPr>
            <w:tcW w:w="800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86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5.3.3. Отсутствие поручней у унитаза и раковины в санитарно-гигиеническом помещении на 1 этаже</w:t>
            </w:r>
          </w:p>
        </w:tc>
        <w:tc>
          <w:tcPr>
            <w:tcW w:w="2268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F90FE7" w:rsidRDefault="00F90FE7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откидных поручней у унитаза и раковины</w:t>
            </w:r>
          </w:p>
        </w:tc>
        <w:tc>
          <w:tcPr>
            <w:tcW w:w="1623" w:type="dxa"/>
          </w:tcPr>
          <w:p w:rsidR="00F90FE7" w:rsidRDefault="00F90FE7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9" w:type="dxa"/>
          </w:tcPr>
          <w:p w:rsidR="00F90FE7" w:rsidRDefault="00AD5BB5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F90FE7" w:rsidTr="000902C2">
        <w:tc>
          <w:tcPr>
            <w:tcW w:w="800" w:type="dxa"/>
          </w:tcPr>
          <w:p w:rsidR="00F90FE7" w:rsidRDefault="00F90FE7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86" w:type="dxa"/>
          </w:tcPr>
          <w:p w:rsidR="00F90FE7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5.3.6 Отсутствие тревожной сигнализации, системы двусторонней связи в санитарно-гигиеническом помещении на 1 этаже</w:t>
            </w:r>
          </w:p>
        </w:tc>
        <w:tc>
          <w:tcPr>
            <w:tcW w:w="2268" w:type="dxa"/>
          </w:tcPr>
          <w:p w:rsidR="00F90FE7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F90FE7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санитарно-гигиеническом помещении тревожной сигнализации, системы двусторонней связи обеспечивающей связь с дежурным персоналом</w:t>
            </w:r>
          </w:p>
        </w:tc>
        <w:tc>
          <w:tcPr>
            <w:tcW w:w="1623" w:type="dxa"/>
          </w:tcPr>
          <w:p w:rsidR="00F90FE7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F90FE7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6E291A" w:rsidTr="000902C2">
        <w:tc>
          <w:tcPr>
            <w:tcW w:w="800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86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5.3.3. В санитарно-гиги</w:t>
            </w:r>
            <w:r w:rsidR="00BF68D1">
              <w:rPr>
                <w:rFonts w:ascii="Times New Roman" w:hAnsi="Times New Roman" w:cs="Times New Roman"/>
                <w:sz w:val="28"/>
                <w:szCs w:val="28"/>
              </w:rPr>
              <w:t>еническом помещении на 1 этаже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тсутствует опора для спины у унитаза</w:t>
            </w:r>
          </w:p>
        </w:tc>
        <w:tc>
          <w:tcPr>
            <w:tcW w:w="2268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унитаза, имеющего опору для спины</w:t>
            </w:r>
          </w:p>
        </w:tc>
        <w:tc>
          <w:tcPr>
            <w:tcW w:w="1623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239" w:type="dxa"/>
          </w:tcPr>
          <w:p w:rsidR="006E291A" w:rsidRDefault="00AD5BB5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291A" w:rsidTr="000902C2">
        <w:tc>
          <w:tcPr>
            <w:tcW w:w="800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86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крючки для сумок и тростей у унитаза и раковины, диспенсер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туалетной бумаги в санитарно-гигиеническом помещении на 1 этаже</w:t>
            </w:r>
          </w:p>
        </w:tc>
        <w:tc>
          <w:tcPr>
            <w:tcW w:w="2268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70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крючков для сумок и тростей у унитаза и раковины, диспенсер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туалетной бумаги в санитарно-гигиеническом помещении на 1 этаже</w:t>
            </w:r>
          </w:p>
        </w:tc>
        <w:tc>
          <w:tcPr>
            <w:tcW w:w="1623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2239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6E291A" w:rsidTr="000902C2">
        <w:tc>
          <w:tcPr>
            <w:tcW w:w="800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86" w:type="dxa"/>
          </w:tcPr>
          <w:p w:rsidR="006E291A" w:rsidRDefault="00431436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4.2.1 Отсутствие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1A">
              <w:rPr>
                <w:rFonts w:ascii="Times New Roman" w:hAnsi="Times New Roman" w:cs="Times New Roman"/>
                <w:sz w:val="28"/>
                <w:szCs w:val="28"/>
              </w:rPr>
              <w:t xml:space="preserve"> на индивидуальной автостоянке специализированного места</w:t>
            </w:r>
          </w:p>
        </w:tc>
        <w:tc>
          <w:tcPr>
            <w:tcW w:w="2268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парковочного места, установка знака</w:t>
            </w:r>
          </w:p>
        </w:tc>
        <w:tc>
          <w:tcPr>
            <w:tcW w:w="1623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239" w:type="dxa"/>
          </w:tcPr>
          <w:p w:rsidR="006E291A" w:rsidRDefault="00AD5BB5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6E291A" w:rsidTr="000902C2">
        <w:tc>
          <w:tcPr>
            <w:tcW w:w="800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86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7.2.5. В читальном зале библиотеки оборудовать читальные места для студентов с нарушением зрения</w:t>
            </w:r>
          </w:p>
        </w:tc>
        <w:tc>
          <w:tcPr>
            <w:tcW w:w="2268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дополнительным освещением по периметру читального зала</w:t>
            </w:r>
          </w:p>
        </w:tc>
        <w:tc>
          <w:tcPr>
            <w:tcW w:w="1623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6E291A" w:rsidRDefault="006E291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6E291A" w:rsidTr="000902C2">
        <w:tc>
          <w:tcPr>
            <w:tcW w:w="800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86" w:type="dxa"/>
          </w:tcPr>
          <w:p w:rsidR="006E291A" w:rsidRDefault="006E291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4.15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учебных аудиториях отсутствуют зоны дополнительного озвучивания-индукционные системы</w:t>
            </w:r>
          </w:p>
        </w:tc>
        <w:tc>
          <w:tcPr>
            <w:tcW w:w="2268" w:type="dxa"/>
          </w:tcPr>
          <w:p w:rsidR="006E291A" w:rsidRDefault="006E291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6E291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зоны дополнительного озвучивания – индукционными системами</w:t>
            </w:r>
          </w:p>
        </w:tc>
        <w:tc>
          <w:tcPr>
            <w:tcW w:w="1623" w:type="dxa"/>
          </w:tcPr>
          <w:p w:rsidR="006E291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6E291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460A" w:rsidTr="000902C2">
        <w:tc>
          <w:tcPr>
            <w:tcW w:w="800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86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цифровое обозначение этажей на лестнице</w:t>
            </w:r>
          </w:p>
        </w:tc>
        <w:tc>
          <w:tcPr>
            <w:tcW w:w="2268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Нанести цифровое обозначение этажей на стене лестничного марша возле дверей (справа) контрастное по отношению к фону</w:t>
            </w:r>
          </w:p>
        </w:tc>
        <w:tc>
          <w:tcPr>
            <w:tcW w:w="1623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460A" w:rsidTr="000902C2">
        <w:tc>
          <w:tcPr>
            <w:tcW w:w="800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86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7.2.5. В читальном зале библиотеки оборудовать читальные места для студентов с нарушением зрения</w:t>
            </w:r>
          </w:p>
        </w:tc>
        <w:tc>
          <w:tcPr>
            <w:tcW w:w="2268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стационарные и портативный видеоувеличители </w:t>
            </w:r>
          </w:p>
        </w:tc>
        <w:tc>
          <w:tcPr>
            <w:tcW w:w="1623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239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460A" w:rsidTr="000902C2">
        <w:tc>
          <w:tcPr>
            <w:tcW w:w="800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86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4.15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лекционной аудитории отсутствует зона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озвучивания – индукционная система</w:t>
            </w:r>
          </w:p>
        </w:tc>
        <w:tc>
          <w:tcPr>
            <w:tcW w:w="2268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70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зону дополнительного озвучивания – индукционной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системой</w:t>
            </w:r>
          </w:p>
        </w:tc>
        <w:tc>
          <w:tcPr>
            <w:tcW w:w="1623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2239" w:type="dxa"/>
          </w:tcPr>
          <w:p w:rsidR="00C4460A" w:rsidRDefault="00C4460A" w:rsidP="00C4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460A" w:rsidTr="000902C2">
        <w:tc>
          <w:tcPr>
            <w:tcW w:w="800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986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СНиП 7.2.4. В актовом зале ограничена доступность на сцену инвалидов на креслах-колясках</w:t>
            </w:r>
          </w:p>
        </w:tc>
        <w:tc>
          <w:tcPr>
            <w:tcW w:w="2268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актовый зал приобрести съемный пандус</w:t>
            </w:r>
          </w:p>
        </w:tc>
        <w:tc>
          <w:tcPr>
            <w:tcW w:w="1623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39" w:type="dxa"/>
          </w:tcPr>
          <w:p w:rsidR="00C4460A" w:rsidRDefault="00C4460A" w:rsidP="00C4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C4460A" w:rsidTr="000902C2">
        <w:tc>
          <w:tcPr>
            <w:tcW w:w="800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86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индукционной петли в актовом зале</w:t>
            </w:r>
          </w:p>
        </w:tc>
        <w:tc>
          <w:tcPr>
            <w:tcW w:w="2268" w:type="dxa"/>
          </w:tcPr>
          <w:p w:rsidR="00C4460A" w:rsidRDefault="00C4460A" w:rsidP="00090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70" w:type="dxa"/>
          </w:tcPr>
          <w:p w:rsidR="00C4460A" w:rsidRDefault="00C4460A" w:rsidP="00090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индукционной петли</w:t>
            </w:r>
          </w:p>
        </w:tc>
        <w:tc>
          <w:tcPr>
            <w:tcW w:w="1623" w:type="dxa"/>
          </w:tcPr>
          <w:p w:rsidR="00C4460A" w:rsidRDefault="00C4460A" w:rsidP="004E2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239" w:type="dxa"/>
          </w:tcPr>
          <w:p w:rsidR="00C4460A" w:rsidRDefault="00C4460A" w:rsidP="00C44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755593" w:rsidRPr="00755593" w:rsidRDefault="00755593" w:rsidP="00755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5593" w:rsidRPr="00755593" w:rsidSect="00BF68D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593"/>
    <w:rsid w:val="000902C2"/>
    <w:rsid w:val="000E777B"/>
    <w:rsid w:val="00431436"/>
    <w:rsid w:val="004E2AE0"/>
    <w:rsid w:val="006E291A"/>
    <w:rsid w:val="00755593"/>
    <w:rsid w:val="00A91C1E"/>
    <w:rsid w:val="00AA1B93"/>
    <w:rsid w:val="00AD5BB5"/>
    <w:rsid w:val="00BF68D1"/>
    <w:rsid w:val="00C4460A"/>
    <w:rsid w:val="00D2059A"/>
    <w:rsid w:val="00E6233A"/>
    <w:rsid w:val="00F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25A2A-F1F5-43BA-85B1-28A02B12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Владелец</cp:lastModifiedBy>
  <cp:revision>5</cp:revision>
  <dcterms:created xsi:type="dcterms:W3CDTF">2019-02-07T00:58:00Z</dcterms:created>
  <dcterms:modified xsi:type="dcterms:W3CDTF">2019-02-07T05:21:00Z</dcterms:modified>
</cp:coreProperties>
</file>